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B8" w:rsidRPr="004107D6" w:rsidRDefault="006E5445" w:rsidP="004107D6">
      <w:pPr>
        <w:spacing w:after="225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E5445">
        <w:rPr>
          <w:rFonts w:ascii="Tahoma" w:hAnsi="Tahoma" w:cs="Tahoma"/>
          <w:sz w:val="20"/>
          <w:szCs w:val="20"/>
        </w:rPr>
        <w:t>На основу чл.</w:t>
      </w:r>
      <w:r w:rsidRPr="006E5445">
        <w:rPr>
          <w:rFonts w:ascii="Tahoma" w:hAnsi="Tahoma" w:cs="Tahoma"/>
          <w:sz w:val="20"/>
          <w:szCs w:val="20"/>
          <w:lang w:val="sr-Cyrl-RS"/>
        </w:rPr>
        <w:t xml:space="preserve"> 18. и </w:t>
      </w:r>
      <w:r w:rsidRPr="006E5445">
        <w:rPr>
          <w:rFonts w:ascii="Tahoma" w:hAnsi="Tahoma" w:cs="Tahoma"/>
          <w:sz w:val="20"/>
          <w:szCs w:val="20"/>
          <w:lang w:val="sr-Cyrl-CS"/>
        </w:rPr>
        <w:t>19. Закона о јавном информисању и медијима („Службени гласник РС”, бр. 83/14</w:t>
      </w:r>
      <w:r w:rsidRPr="006E5445">
        <w:rPr>
          <w:rFonts w:ascii="Tahoma" w:hAnsi="Tahoma" w:cs="Tahoma"/>
          <w:sz w:val="20"/>
          <w:szCs w:val="20"/>
        </w:rPr>
        <w:t xml:space="preserve">, </w:t>
      </w:r>
      <w:r w:rsidRPr="006E5445">
        <w:rPr>
          <w:rFonts w:ascii="Tahoma" w:hAnsi="Tahoma" w:cs="Tahoma"/>
          <w:sz w:val="20"/>
          <w:szCs w:val="20"/>
          <w:lang w:val="sr-Cyrl-CS"/>
        </w:rPr>
        <w:t>58/15</w:t>
      </w:r>
      <w:r w:rsidRPr="006E5445">
        <w:rPr>
          <w:rFonts w:ascii="Tahoma" w:hAnsi="Tahoma" w:cs="Tahoma"/>
          <w:sz w:val="20"/>
          <w:szCs w:val="20"/>
        </w:rPr>
        <w:t xml:space="preserve"> и 12/16 – аутентично </w:t>
      </w:r>
      <w:r>
        <w:rPr>
          <w:rFonts w:ascii="Tahoma" w:hAnsi="Tahoma" w:cs="Tahoma"/>
          <w:sz w:val="20"/>
          <w:szCs w:val="20"/>
          <w:lang w:val="sr-Cyrl-CS"/>
        </w:rPr>
        <w:t>тумачење)</w:t>
      </w:r>
      <w:r w:rsidRPr="006E5445">
        <w:rPr>
          <w:rFonts w:ascii="Tahoma" w:hAnsi="Tahoma" w:cs="Tahoma"/>
          <w:sz w:val="20"/>
          <w:szCs w:val="20"/>
          <w:lang w:val="sr-Cyrl-CS"/>
        </w:rPr>
        <w:t>,</w:t>
      </w:r>
      <w:r w:rsidRPr="006E5445">
        <w:rPr>
          <w:rFonts w:ascii="Tahoma" w:hAnsi="Tahoma" w:cs="Tahoma"/>
          <w:sz w:val="20"/>
          <w:szCs w:val="20"/>
        </w:rPr>
        <w:t xml:space="preserve"> </w:t>
      </w:r>
      <w:r w:rsidRPr="006E5445">
        <w:rPr>
          <w:rFonts w:ascii="Tahoma" w:hAnsi="Tahoma" w:cs="Tahoma"/>
          <w:sz w:val="20"/>
          <w:szCs w:val="20"/>
          <w:lang w:val="sr-Cyrl-RS"/>
        </w:rPr>
        <w:t xml:space="preserve">Уредбе о условима и критеријумима усклађености </w:t>
      </w:r>
      <w:r w:rsidRPr="006E5445">
        <w:rPr>
          <w:rFonts w:ascii="Tahoma" w:hAnsi="Tahoma" w:cs="Tahoma"/>
          <w:color w:val="000000"/>
          <w:sz w:val="20"/>
          <w:szCs w:val="20"/>
        </w:rPr>
        <w:t>државне помоћи у области јавног информисања</w:t>
      </w:r>
      <w:r w:rsidRPr="006E5445">
        <w:rPr>
          <w:rFonts w:ascii="Tahoma" w:hAnsi="Tahoma" w:cs="Tahoma"/>
          <w:color w:val="000000"/>
          <w:sz w:val="20"/>
          <w:szCs w:val="20"/>
          <w:lang w:val="sr-Cyrl-RS"/>
        </w:rPr>
        <w:t xml:space="preserve"> (”Службени гласник РС”, бр. 9/22), </w:t>
      </w:r>
      <w:r w:rsidRPr="006E5445">
        <w:rPr>
          <w:rFonts w:ascii="Tahoma" w:hAnsi="Tahoma" w:cs="Tahoma"/>
          <w:sz w:val="20"/>
          <w:szCs w:val="20"/>
          <w:lang w:val="sr-Cyrl-CS"/>
        </w:rPr>
        <w:t>Правилника о суфинансирању пројеката за остваривање јавног интереса у области јавног информисања („Службени гласник РС“, број: 16/16 и 8/17</w:t>
      </w:r>
      <w:r w:rsidR="00DF5E64">
        <w:rPr>
          <w:rFonts w:ascii="Tahoma" w:hAnsi="Tahoma" w:cs="Tahoma"/>
          <w:sz w:val="20"/>
          <w:szCs w:val="20"/>
          <w:lang w:val="sr-Cyrl-CS"/>
        </w:rPr>
        <w:t xml:space="preserve"> и 6/23</w:t>
      </w:r>
      <w:r w:rsidRPr="006E5445">
        <w:rPr>
          <w:rFonts w:ascii="Tahoma" w:hAnsi="Tahoma" w:cs="Tahoma"/>
          <w:sz w:val="20"/>
          <w:szCs w:val="20"/>
          <w:lang w:val="sr-Cyrl-CS"/>
        </w:rPr>
        <w:t xml:space="preserve">), </w:t>
      </w:r>
      <w:r w:rsidRPr="006E5445">
        <w:rPr>
          <w:rFonts w:ascii="Tahoma" w:hAnsi="Tahoma" w:cs="Tahoma"/>
          <w:sz w:val="20"/>
          <w:szCs w:val="20"/>
          <w:lang w:val="ru-RU"/>
        </w:rPr>
        <w:t>Одлуке о буџету Града Вршца за</w:t>
      </w:r>
      <w:r w:rsidRPr="006E5445">
        <w:rPr>
          <w:rFonts w:ascii="Tahoma" w:hAnsi="Tahoma" w:cs="Tahoma"/>
          <w:sz w:val="20"/>
          <w:szCs w:val="20"/>
        </w:rPr>
        <w:t> </w:t>
      </w:r>
      <w:r w:rsidRPr="006E5445">
        <w:rPr>
          <w:rFonts w:ascii="Tahoma" w:hAnsi="Tahoma" w:cs="Tahoma"/>
          <w:sz w:val="20"/>
          <w:szCs w:val="20"/>
          <w:lang w:val="ru-RU"/>
        </w:rPr>
        <w:t>202</w:t>
      </w:r>
      <w:r w:rsidR="00DF5E64">
        <w:rPr>
          <w:rFonts w:ascii="Tahoma" w:hAnsi="Tahoma" w:cs="Tahoma"/>
          <w:sz w:val="20"/>
          <w:szCs w:val="20"/>
        </w:rPr>
        <w:t>3</w:t>
      </w:r>
      <w:r w:rsidRPr="006E5445">
        <w:rPr>
          <w:rFonts w:ascii="Tahoma" w:hAnsi="Tahoma" w:cs="Tahoma"/>
          <w:sz w:val="20"/>
          <w:szCs w:val="20"/>
          <w:lang w:val="ru-RU"/>
        </w:rPr>
        <w:t xml:space="preserve">. годину („Службени лист Града Вршца”, бр. </w:t>
      </w:r>
      <w:r w:rsidR="00DF5E64">
        <w:rPr>
          <w:rFonts w:ascii="Tahoma" w:hAnsi="Tahoma" w:cs="Tahoma"/>
          <w:sz w:val="20"/>
          <w:szCs w:val="20"/>
        </w:rPr>
        <w:t>14</w:t>
      </w:r>
      <w:r w:rsidR="00DF5E64">
        <w:rPr>
          <w:rFonts w:ascii="Tahoma" w:hAnsi="Tahoma" w:cs="Tahoma"/>
          <w:sz w:val="20"/>
          <w:szCs w:val="20"/>
          <w:lang w:val="sr-Cyrl-RS"/>
        </w:rPr>
        <w:t>/22</w:t>
      </w:r>
      <w:r w:rsidRPr="006E5445">
        <w:rPr>
          <w:rFonts w:ascii="Tahoma" w:hAnsi="Tahoma" w:cs="Tahoma"/>
          <w:sz w:val="20"/>
          <w:szCs w:val="20"/>
          <w:lang w:val="ru-RU"/>
        </w:rPr>
        <w:t>)</w:t>
      </w:r>
      <w:r w:rsidR="00DF5E64">
        <w:rPr>
          <w:rFonts w:ascii="Tahoma" w:hAnsi="Tahoma" w:cs="Tahoma"/>
          <w:sz w:val="20"/>
          <w:szCs w:val="20"/>
        </w:rPr>
        <w:t>,</w:t>
      </w:r>
      <w:r w:rsidRPr="006E5445">
        <w:rPr>
          <w:rFonts w:ascii="Tahoma" w:hAnsi="Tahoma" w:cs="Tahoma"/>
          <w:sz w:val="20"/>
          <w:szCs w:val="20"/>
          <w:lang w:val="sr-Cyrl-RS"/>
        </w:rPr>
        <w:t xml:space="preserve"> Одлуке о расписивању Конкурса за суфинансирање пројеката производње медијских садржаја из области јавног информисања </w:t>
      </w:r>
      <w:r w:rsidR="00DF5E64">
        <w:rPr>
          <w:rFonts w:ascii="Tahoma" w:hAnsi="Tahoma" w:cs="Tahoma"/>
          <w:sz w:val="20"/>
          <w:szCs w:val="20"/>
          <w:lang w:val="sr-Cyrl-RS"/>
        </w:rPr>
        <w:t>на територији Града Вршца у 2023</w:t>
      </w:r>
      <w:r w:rsidRPr="006E5445">
        <w:rPr>
          <w:rFonts w:ascii="Tahoma" w:hAnsi="Tahoma" w:cs="Tahoma"/>
          <w:sz w:val="20"/>
          <w:szCs w:val="20"/>
          <w:lang w:val="sr-Cyrl-RS"/>
        </w:rPr>
        <w:t xml:space="preserve">. години број: </w:t>
      </w:r>
      <w:r w:rsidR="00E74571">
        <w:rPr>
          <w:rFonts w:ascii="Tahoma" w:hAnsi="Tahoma" w:cs="Tahoma"/>
          <w:sz w:val="20"/>
          <w:szCs w:val="20"/>
        </w:rPr>
        <w:t>06.2-2/2023</w:t>
      </w:r>
      <w:r w:rsidRPr="00E74571">
        <w:rPr>
          <w:rFonts w:ascii="Tahoma" w:hAnsi="Tahoma" w:cs="Tahoma"/>
          <w:sz w:val="20"/>
          <w:szCs w:val="20"/>
        </w:rPr>
        <w:t>-III-01</w:t>
      </w:r>
      <w:r w:rsidRPr="00E74571">
        <w:rPr>
          <w:rFonts w:ascii="Tahoma" w:hAnsi="Tahoma" w:cs="Tahoma"/>
          <w:sz w:val="20"/>
          <w:szCs w:val="20"/>
          <w:lang w:val="sr-Cyrl-CS"/>
        </w:rPr>
        <w:t>,</w:t>
      </w:r>
      <w:r w:rsidRPr="00E74571">
        <w:rPr>
          <w:rFonts w:ascii="Tahoma" w:hAnsi="Tahoma" w:cs="Tahoma"/>
          <w:sz w:val="20"/>
          <w:szCs w:val="20"/>
        </w:rPr>
        <w:t xml:space="preserve"> </w:t>
      </w:r>
      <w:r w:rsidRPr="00E7457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од </w:t>
      </w:r>
      <w:r w:rsidR="00E74571">
        <w:rPr>
          <w:rFonts w:ascii="Tahoma" w:hAnsi="Tahoma" w:cs="Tahoma"/>
          <w:color w:val="000000" w:themeColor="text1"/>
          <w:sz w:val="20"/>
          <w:szCs w:val="20"/>
        </w:rPr>
        <w:t>14.02.2023</w:t>
      </w:r>
      <w:r w:rsidRPr="00E74571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6E544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године</w:t>
      </w:r>
      <w:r w:rsidR="00DF5E64">
        <w:rPr>
          <w:rFonts w:ascii="Tahoma" w:hAnsi="Tahoma" w:cs="Tahoma"/>
          <w:color w:val="000000" w:themeColor="text1"/>
          <w:sz w:val="20"/>
          <w:szCs w:val="20"/>
          <w:lang w:val="sr-Cyrl-RS"/>
        </w:rPr>
        <w:t>, Градоначелник Града Вршца</w:t>
      </w: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i/>
          <w:iCs/>
          <w:color w:val="auto"/>
          <w:sz w:val="20"/>
          <w:szCs w:val="20"/>
          <w:lang w:val="sr-Cyrl-RS"/>
        </w:rPr>
        <w:t>р</w:t>
      </w:r>
      <w:r w:rsidRPr="006E5445">
        <w:rPr>
          <w:rFonts w:ascii="Tahoma" w:hAnsi="Tahoma" w:cs="Tahoma"/>
          <w:b/>
          <w:bCs/>
          <w:i/>
          <w:iCs/>
          <w:color w:val="auto"/>
          <w:sz w:val="20"/>
          <w:szCs w:val="20"/>
        </w:rPr>
        <w:t>асписује</w:t>
      </w: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Ј А В Н И   К О Н К У Р С</w:t>
      </w: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за суфинансирање пројеката средс</w:t>
      </w:r>
      <w:r w:rsidR="00DF5E64">
        <w:rPr>
          <w:rFonts w:ascii="Tahoma" w:hAnsi="Tahoma" w:cs="Tahoma"/>
          <w:b/>
          <w:bCs/>
          <w:color w:val="auto"/>
          <w:sz w:val="20"/>
          <w:szCs w:val="20"/>
        </w:rPr>
        <w:t xml:space="preserve">твима из буџета Града </w:t>
      </w:r>
      <w:r w:rsidR="00DF5E64">
        <w:rPr>
          <w:rFonts w:ascii="Tahoma" w:hAnsi="Tahoma" w:cs="Tahoma"/>
          <w:b/>
          <w:bCs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 у циљу остваривања јавног интереса у обла</w:t>
      </w:r>
      <w:r w:rsidR="00DF5E64">
        <w:rPr>
          <w:rFonts w:ascii="Tahoma" w:hAnsi="Tahoma" w:cs="Tahoma"/>
          <w:b/>
          <w:bCs/>
          <w:color w:val="auto"/>
          <w:sz w:val="20"/>
          <w:szCs w:val="20"/>
        </w:rPr>
        <w:t>сти јавног информисања у 2023. г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одини</w:t>
      </w: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67741">
      <w:pPr>
        <w:pStyle w:val="Default"/>
        <w:ind w:firstLine="708"/>
        <w:rPr>
          <w:rFonts w:ascii="Tahoma" w:hAnsi="Tahoma" w:cs="Tahoma"/>
          <w:b/>
          <w:bCs/>
          <w:color w:val="auto"/>
          <w:sz w:val="20"/>
          <w:szCs w:val="20"/>
          <w:lang w:val="sr-Cyrl-RS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I ПРЕДМЕТ КОНКУРСА </w:t>
      </w:r>
    </w:p>
    <w:p w:rsidR="00E171B8" w:rsidRPr="006E5445" w:rsidRDefault="00E171B8" w:rsidP="00E171B8">
      <w:pPr>
        <w:pStyle w:val="Default"/>
        <w:rPr>
          <w:rFonts w:ascii="Tahoma" w:hAnsi="Tahoma" w:cs="Tahoma"/>
          <w:color w:val="auto"/>
          <w:sz w:val="20"/>
          <w:szCs w:val="20"/>
          <w:lang w:val="sr-Cyrl-RS"/>
        </w:rPr>
      </w:pPr>
    </w:p>
    <w:p w:rsidR="00E171B8" w:rsidRPr="006E5445" w:rsidRDefault="00E171B8" w:rsidP="00E67741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Јавни конкурс се расписује за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пројекте из области јавног информисања који се реализују у 2023. години,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за које су обезбеђена средства Одлуком о буџету Града </w:t>
      </w:r>
      <w:r w:rsidR="00892B48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за 2023. годину </w:t>
      </w:r>
      <w:r w:rsidR="00892B48">
        <w:rPr>
          <w:rFonts w:ascii="Tahoma" w:hAnsi="Tahoma" w:cs="Tahoma"/>
          <w:color w:val="auto"/>
          <w:sz w:val="20"/>
          <w:szCs w:val="20"/>
        </w:rPr>
        <w:t xml:space="preserve">("Службени лист Града </w:t>
      </w:r>
      <w:r w:rsidR="00892B48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="00892B48">
        <w:rPr>
          <w:rFonts w:ascii="Tahoma" w:hAnsi="Tahoma" w:cs="Tahoma"/>
          <w:color w:val="auto"/>
          <w:sz w:val="20"/>
          <w:szCs w:val="20"/>
        </w:rPr>
        <w:t>", број 14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/22), у износу од </w:t>
      </w:r>
      <w:r w:rsidR="00F94011">
        <w:rPr>
          <w:rFonts w:ascii="Tahoma" w:hAnsi="Tahoma" w:cs="Tahoma"/>
          <w:b/>
          <w:bCs/>
          <w:color w:val="auto"/>
          <w:sz w:val="20"/>
          <w:szCs w:val="20"/>
        </w:rPr>
        <w:t>22.0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00.000,00 динара,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и то за: </w:t>
      </w:r>
    </w:p>
    <w:p w:rsidR="00E171B8" w:rsidRPr="006E5445" w:rsidRDefault="00E171B8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пројекте производње медијских садржаја из области јавног информисања</w:t>
      </w:r>
      <w:r w:rsidRPr="006E5445">
        <w:rPr>
          <w:rFonts w:ascii="Tahoma" w:hAnsi="Tahoma" w:cs="Tahoma"/>
          <w:color w:val="auto"/>
          <w:sz w:val="20"/>
          <w:szCs w:val="20"/>
        </w:rPr>
        <w:t>, који доприносе истинитом, непристрасном, правовременом и потпуно</w:t>
      </w:r>
      <w:r w:rsidR="00F94011">
        <w:rPr>
          <w:rFonts w:ascii="Tahoma" w:hAnsi="Tahoma" w:cs="Tahoma"/>
          <w:color w:val="auto"/>
          <w:sz w:val="20"/>
          <w:szCs w:val="20"/>
        </w:rPr>
        <w:t xml:space="preserve">м информисању грађана </w:t>
      </w:r>
      <w:r w:rsidR="00F94011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>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</w:t>
      </w:r>
      <w:r w:rsidR="00F94011">
        <w:rPr>
          <w:rFonts w:ascii="Tahoma" w:hAnsi="Tahoma" w:cs="Tahoma"/>
          <w:color w:val="auto"/>
          <w:sz w:val="20"/>
          <w:szCs w:val="20"/>
        </w:rPr>
        <w:t xml:space="preserve">вољавању потреба грађана </w:t>
      </w:r>
      <w:r w:rsidR="00F94011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за информацијама и садржајима из свих области живота, без дискриминације; </w:t>
      </w:r>
    </w:p>
    <w:p w:rsidR="00E171B8" w:rsidRPr="006E5445" w:rsidRDefault="00E171B8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пројекте намењене националним мањинама и етничким заједницама </w:t>
      </w:r>
      <w:r w:rsidR="00F94011">
        <w:rPr>
          <w:rFonts w:ascii="Tahoma" w:hAnsi="Tahoma" w:cs="Tahoma"/>
          <w:color w:val="auto"/>
          <w:sz w:val="20"/>
          <w:szCs w:val="20"/>
        </w:rPr>
        <w:t xml:space="preserve">на територији Града </w:t>
      </w:r>
      <w:r w:rsidR="00F94011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у циљу информисања на сопственом језику и неговања сопствене културе и идентитета, и који подстичу стваралаштво у свим областима јавног живота припадника националних мањина; </w:t>
      </w:r>
    </w:p>
    <w:p w:rsidR="00E171B8" w:rsidRPr="006E5445" w:rsidRDefault="00E171B8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пројекте намењене заштити интереса особа са инвалидитетом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ради несметаног коришћења права ових лица у јавном информисању, а посебно слободе мишљења и изражавања и омогућавања несметаног примања информација намењених јавности у примереном облику и применом одговарајуће технологије и </w:t>
      </w:r>
    </w:p>
    <w:p w:rsidR="00E171B8" w:rsidRDefault="00E171B8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пројекте oрганизовања и учешћа на стручним, научним и пригодним скуповима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, као и унапређивања професионалних и етичких стандарда у области jавног информисања. </w:t>
      </w:r>
    </w:p>
    <w:p w:rsidR="004107D6" w:rsidRPr="006E5445" w:rsidRDefault="004107D6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68240D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Средства за суфинансирање пројеката производње медијских садржаја из области јавног информисања, пројеката намењених националним мањинама и етничким заједницама и пројеката намењених заштити интереса особа са инвалидитетом у јавном информисању додељиваће се правилима за доделу државне помоћи у области јавног информисања, док ће се средства за пројекте организовања и учешћа на стручним, научним и пригодним скуповима, додељивати у складу са</w:t>
      </w:r>
      <w:r w:rsidR="0068240D">
        <w:rPr>
          <w:rFonts w:ascii="Tahoma" w:hAnsi="Tahoma" w:cs="Tahoma"/>
          <w:color w:val="auto"/>
          <w:sz w:val="20"/>
          <w:szCs w:val="20"/>
        </w:rPr>
        <w:t xml:space="preserve"> de minimis правилима помоћи.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pageBreakBefore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lastRenderedPageBreak/>
        <w:t>Најмањи износ средстава који се може</w:t>
      </w:r>
      <w:r w:rsidR="00F94011">
        <w:rPr>
          <w:rFonts w:ascii="Tahoma" w:hAnsi="Tahoma" w:cs="Tahoma"/>
          <w:color w:val="auto"/>
          <w:sz w:val="20"/>
          <w:szCs w:val="20"/>
        </w:rPr>
        <w:t xml:space="preserve"> одобрити по пројекту износи 50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.000,00 динара, а највећи </w:t>
      </w:r>
      <w:r w:rsidR="00F94011">
        <w:rPr>
          <w:rFonts w:ascii="Tahoma" w:hAnsi="Tahoma" w:cs="Tahoma"/>
          <w:color w:val="auto"/>
          <w:sz w:val="20"/>
          <w:szCs w:val="20"/>
        </w:rPr>
        <w:t>износ средстава по пројекту је 10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.000.000,00 динара.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Учесник конкурса за пројекте производње медијских садржаја (штампани, радио и интернет) који су локалног значаја и доприносе остваривању јавног интереса у јавном информисању може поднети захтев за суфинансирање највише до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80% оправданих трошкова.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Учесник конкурса за суфинансирање пројеката производње медијских садржаја за телевизију, може поднети захтев за суфинансирање највише до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50% оправданих трошкова.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Средства намењена суфинансирању пројеката производње медијског садржаја се обрачунавају у бруто износу (износу пре одбитка пореза и других накнада) и исплаћују се једнократно.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Оправданим трошковима СМАТРАЈУ СЕ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искључиво трошкови настали у вези са израдом пројекта медијског садржаја у сразмери у којој су неопходни ресурси коришћени за његову израду.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Оправдани трошкови су трошкови настали у вези са израдом медијског садржаја а нарочито: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1) процењени бруто трошкови зарада и накнада ангажованих лица на производњи медијских садржаја;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2) трошкови закупа простора, опреме, локације и друге неопходне материјалне и нематеријалне имовине за потребе производње медијских садржаја;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3) трошак употребе сопствене имовине (амортизација);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4) 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5) 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>Трошкови издаваштва, дистр</w:t>
      </w:r>
      <w:r w:rsidR="0068240D">
        <w:rPr>
          <w:rFonts w:ascii="Tahoma" w:hAnsi="Tahoma" w:cs="Tahoma"/>
          <w:b/>
          <w:bCs/>
          <w:color w:val="auto"/>
          <w:sz w:val="20"/>
          <w:szCs w:val="20"/>
        </w:rPr>
        <w:t>ибуције и промоције НЕ СМАТРАЈУ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 се оправданим трошковима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и сходно томе, овим конкурсом не могу се доделити средства за исте.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За пројекте организовања и учешћа на стручним, научним и пригодним скуповима, може се поднети захтев за суфинансирање највише 80% </w:t>
      </w:r>
      <w:r w:rsidR="00194D5F">
        <w:rPr>
          <w:rFonts w:ascii="Tahoma" w:hAnsi="Tahoma" w:cs="Tahoma"/>
          <w:color w:val="auto"/>
          <w:sz w:val="20"/>
          <w:szCs w:val="20"/>
        </w:rPr>
        <w:t xml:space="preserve">вредности пројекта.Оправданим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трошковима сматраће се трошкови котизације, трошкови накнаде за предаваче, путни и други трошкови везани за организацију или учешће на стручним и научним скуповима.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Ако учесник на тржишту,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(нпр. људских, материјалних или нематеријалних), у оправдани трошак улази сразмерни удео у заједничким трошковима продукције.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Средства додељена путем овог конкурса не смеју допринети повећању основних средстава корисника, односно проширењу постојећих делатности, нити обједињавању медија (медијској концентрацији) и оснивању и/или регистровању нових учесника на тржишту док се средства не смеју користити за друге намене а нарочито производњу других медијских садржаја (преливање средстава). </w:t>
      </w:r>
    </w:p>
    <w:p w:rsidR="001437C6" w:rsidRPr="006E5445" w:rsidRDefault="001437C6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1437C6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II ПРАВО УЧЕШЋА </w:t>
      </w:r>
    </w:p>
    <w:p w:rsidR="001437C6" w:rsidRPr="006E5445" w:rsidRDefault="001437C6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1437C6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На Јавном конкурсу може учествовати: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1. издавач медија који емитује/дистрибуира медијски садржа</w:t>
      </w:r>
      <w:r w:rsidR="001437C6">
        <w:rPr>
          <w:rFonts w:ascii="Tahoma" w:hAnsi="Tahoma" w:cs="Tahoma"/>
          <w:color w:val="auto"/>
          <w:sz w:val="20"/>
          <w:szCs w:val="20"/>
        </w:rPr>
        <w:t xml:space="preserve">ј на територији Града </w:t>
      </w:r>
      <w:r w:rsidR="001437C6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,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2. правно лице, односно предузетник, који се бави производњом медијских садржаја и који приложи доказ да ће суфинансиран медијски садржај бити реализован путем медија који се емитује на</w:t>
      </w:r>
      <w:r w:rsidR="00C82A71">
        <w:rPr>
          <w:rFonts w:ascii="Tahoma" w:hAnsi="Tahoma" w:cs="Tahoma"/>
          <w:color w:val="auto"/>
          <w:sz w:val="20"/>
          <w:szCs w:val="20"/>
        </w:rPr>
        <w:t xml:space="preserve"> територији Града </w:t>
      </w:r>
      <w:r w:rsidR="00C82A71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, и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правно лице, односно предузетник 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Издавач медија, правно лице, односно предузетник који се бави производњом медијских садржаја у штампаном и дигиталном формату може добити средства на конкурсу ако је разврстан као микро, мало или средње правно лице и предузетник.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lastRenderedPageBreak/>
        <w:t xml:space="preserve">Медиј из тачке 1. и 2. мора бити уписан у Регистар медија Агенцијe за привредне регистре. Медијем се сматрају и интернет странице уколико су уписане у Регистар медија.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Право учешћа на Конкурсу немају издавачи који се финансирају из јавних прихода. </w:t>
      </w:r>
    </w:p>
    <w:p w:rsidR="007E3546" w:rsidRDefault="00E171B8" w:rsidP="007E354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Право учешћа на Конкурсу немају лица која су у претходном периоду добила средства од Градске управе, а нису у уговором прописаном року и форми поднела наративни и финансијски извештај о реализацији пројекта и за које се утврди да су средства ненаменски трошила. Поред тога, право учешћа на Конкурсу немају лица која се налазе у поступку повраћаја државне или de minimis помоћи, као и лица која су у тешкоћама у складу са важећим прописима којима се уређује контрола државне помоћи или у смислу Уредбе о условима и критеријумима усклађености државне помоћи за санацију и реструктуирање учесника на тржишту у тешкоћама („Службени гласник РС“, број 62/21) на д</w:t>
      </w:r>
      <w:r w:rsidR="00AA176D">
        <w:rPr>
          <w:rFonts w:ascii="Tahoma" w:hAnsi="Tahoma" w:cs="Tahoma"/>
          <w:color w:val="auto"/>
          <w:sz w:val="20"/>
          <w:szCs w:val="20"/>
        </w:rPr>
        <w:t xml:space="preserve">ан 31. децембра 2019. године. </w:t>
      </w:r>
    </w:p>
    <w:p w:rsidR="007E3546" w:rsidRPr="006E5445" w:rsidRDefault="00E171B8" w:rsidP="007E354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За сваку од наведених области конкурса, у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чесник Конкурса може конкурисати само са jедним проjектом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и то уколико тај пројекат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није већ започет у тренутку подношења пријаве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на конкурс.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Издавач више медија има право учешћа на Конкурсу с једним пројектом за сваки медиј.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који, уз средства која је већ добио, не прелази 80% оправданих трошкова за суфинансирање пројеката производње медијских садржаја за штампане медије, радио, интернет медије и новинске агенције, односно 50% оправданих трошкова за суфинансирање пројеката производње медијских садржаја за телевизију. </w:t>
      </w:r>
    </w:p>
    <w:p w:rsidR="00AA176D" w:rsidRPr="006E5445" w:rsidRDefault="00AA176D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E67741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III КРИТЕРИЈУМИ ЗА ОЦЕНУ ПРОЈЕКАТА </w:t>
      </w:r>
    </w:p>
    <w:p w:rsidR="00AA176D" w:rsidRPr="006E5445" w:rsidRDefault="00AA176D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Критеријуми на основу којих ће се оцењивати пројекти пријављени на конкурс су: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1) мера у којој је предложена пројектна активност подобна да оствари јавни интерес у области јавног информисања;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2) мера пружања веће гаранције привржености професионалним и етичким медијским стандардима.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На основу критеријума из става 1. тачка 1) овог члана, посебно се оцењује: </w:t>
      </w:r>
    </w:p>
    <w:p w:rsidR="00AA176D" w:rsidRPr="006E5445" w:rsidRDefault="00AA176D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1. Значај пројекта са становишта: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остваривања јавног интереса у области јавног информисања;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остваривање намене конкурса;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усклађености пројекта са реалним проблемима, потребама и приоритетима циљних група;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идентификованих и јасно дефинисаних потреба циљних група;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заступљености иновативног елемента у пројекту и новинарско истраживачког приступа.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2. Утицај и изводљивост са становишта: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усклађености планираних активности са циљевима, очекиваним резултатима и потребама циљних група;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степена утицаја пројекта на квалитет информисања циљне групе;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мерљивости индикатора који омогућавају праћење реализације пројекта;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разрађености и изводљивости плана реализације пројекта;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степена развојне и финансијске одрживости пројекта (позитивни ефекти пројекта настављају се након што се оконча подршка).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3. Капацитети са становишта: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степена организационих и управљачких способности предлагача пројекта;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неопходних ресурса за реализацију пројекта;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стручних и професионалних референци предлагача пројекта, које одговарају предложеним циљевима и активностима пројекта. </w:t>
      </w:r>
    </w:p>
    <w:p w:rsidR="00010869" w:rsidRDefault="0001086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010869" w:rsidRPr="006E5445" w:rsidRDefault="0001086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4. Буџет и оправданост трошкова са становишта: </w:t>
      </w:r>
    </w:p>
    <w:p w:rsidR="00E171B8" w:rsidRPr="006E5445" w:rsidRDefault="00E171B8" w:rsidP="00E171B8">
      <w:pPr>
        <w:pStyle w:val="Default"/>
        <w:spacing w:after="23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прецизности и разрађености буџета пројекта, који показује усклађеност предвиђеног трошка са пројектним активностима;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- економске оправданости предлога буџета у односу на циљ и пројектне активности.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На основу критеријума из става 1. тачка 2) овог члана посебно се оцењује: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1.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стандарда,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доказ о томе да су након изрицања казни или мера предузете активности које гарантују да се сличан случај неће поновити.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Поред наведених критеријума пројекат ће се вредновати и на основу следећих специфичних критеријума: </w:t>
      </w:r>
    </w:p>
    <w:p w:rsidR="005A3FA9" w:rsidRPr="006E5445" w:rsidRDefault="005A3FA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5A3FA9" w:rsidRDefault="00E171B8" w:rsidP="00E67741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5A3FA9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Специфични критеријуми за оцењивање пројеката производње медијских садржаја из области јавног информисања: </w:t>
      </w:r>
    </w:p>
    <w:p w:rsidR="005A3FA9" w:rsidRPr="006E5445" w:rsidRDefault="005A3FA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1. да је пројекат од посебног значаја за информисање становништв</w:t>
      </w:r>
      <w:r w:rsidR="005A3FA9">
        <w:rPr>
          <w:rFonts w:ascii="Tahoma" w:hAnsi="Tahoma" w:cs="Tahoma"/>
          <w:color w:val="auto"/>
          <w:sz w:val="20"/>
          <w:szCs w:val="20"/>
        </w:rPr>
        <w:t xml:space="preserve">а на територији Града </w:t>
      </w:r>
      <w:r w:rsidR="005A3FA9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мера у којој пројекат доприноси очувању српског националног и културног идентитета и jезика;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актуелност теме;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4. мера у којој предложени пројекат доприноси унапређењу положаjа и равноправности одређених друштвених група: малолетника, жена, старих, економски и социјално угрожених друштвених група, припадника ЛГБТ популације, итд.;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5. мера у којој пројекат доприноси унапређењу медијске писмености и родне равноправности и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6. мера у којој предложени пројекат доприноси афирмацији мултикултуралности.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0C37E1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5A3FA9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Специфични критеријуми за оцењивање пројеката намењених националним мањинама и етничким заједницама: </w:t>
      </w:r>
    </w:p>
    <w:p w:rsidR="005A3FA9" w:rsidRPr="005A3FA9" w:rsidRDefault="005A3FA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1. мера у којој предложени пројекат доприноси унапређењу права на информисање припадника националних мањин</w:t>
      </w:r>
      <w:r w:rsidR="005A3FA9">
        <w:rPr>
          <w:rFonts w:ascii="Tahoma" w:hAnsi="Tahoma" w:cs="Tahoma"/>
          <w:color w:val="auto"/>
          <w:sz w:val="20"/>
          <w:szCs w:val="20"/>
        </w:rPr>
        <w:t xml:space="preserve">а на територији Града </w:t>
      </w:r>
      <w:r w:rsidR="005A3FA9">
        <w:rPr>
          <w:rFonts w:ascii="Tahoma" w:hAnsi="Tahoma" w:cs="Tahoma"/>
          <w:color w:val="auto"/>
          <w:sz w:val="20"/>
          <w:szCs w:val="20"/>
          <w:lang w:val="sr-Cyrl-RS"/>
        </w:rPr>
        <w:t>Вршца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, на матерњем језику;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мера у којој предложени пројекат доприноси унапређењу стваралаштва у области културног и језичког идентитета националних мањина и </w:t>
      </w:r>
    </w:p>
    <w:p w:rsidR="00010869" w:rsidRDefault="00E171B8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мера у којој предложени пројекат мултијезичког и интеркултуралног карактера доприноси развоју дијалога, бољег упознавања и разумевања између различитих заједница. </w:t>
      </w:r>
    </w:p>
    <w:p w:rsidR="00010869" w:rsidRDefault="00010869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5A3FA9" w:rsidRDefault="00E171B8" w:rsidP="00010869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5A3FA9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Специфични критеријуми за оцењивање пројеката намењених заштити интереса особа са инвалидитетом: </w:t>
      </w:r>
    </w:p>
    <w:p w:rsidR="000C37E1" w:rsidRPr="005A3FA9" w:rsidRDefault="000C37E1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1. мера у којој предложени пројекат доприноси унапређењу положаjа особа са инвалидитетом;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актуелност теме и доступност већем броју корисника и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мера у којој предложени пројекат доприноси развоју инклузивног друштва. </w:t>
      </w:r>
    </w:p>
    <w:p w:rsidR="000C37E1" w:rsidRDefault="000C37E1" w:rsidP="005A3FA9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5A3FA9" w:rsidRDefault="00E171B8" w:rsidP="005A3FA9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5A3FA9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 xml:space="preserve">Специфични критеријуми за оцењивање пројеката организовања и учешћа на стручним, научним и пригодним скуповима, као и пројеката унапређивања професионалних и етичких стандарда у области јавног информисања: </w:t>
      </w:r>
    </w:p>
    <w:p w:rsidR="005A3FA9" w:rsidRDefault="005A3FA9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1. мера у којој предложени пројекат доприноси унапређењу и промоцији медијског и новинарског професионализма, новинарске аутономије и саморегулације;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мера у којој предложени пројекат доприноси јачању стручних капацитета медијских посленика (новинара, менаџера, истраживача, стручњака из области медијског права и сл.);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мера у којој предложени пројекат доприноси упознавању јавности са развојем и новим достигнућима у медијском сектору и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4. мера у којој пројекат доприноси унапређењу медијске писмености. </w:t>
      </w:r>
    </w:p>
    <w:p w:rsidR="00010869" w:rsidRDefault="0001086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010869" w:rsidRDefault="0001086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010869" w:rsidRPr="006E5445" w:rsidRDefault="0001086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5A3FA9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IV РОКОВИ </w:t>
      </w:r>
    </w:p>
    <w:p w:rsidR="005A3FA9" w:rsidRPr="006E5445" w:rsidRDefault="005A3FA9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277A78" w:rsidRDefault="00277A78" w:rsidP="00277A78">
      <w:pPr>
        <w:pStyle w:val="NoSpacing"/>
        <w:ind w:firstLine="708"/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>Пријаве на конкурс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 xml:space="preserve">подносе се у року од </w:t>
      </w:r>
      <w:r>
        <w:rPr>
          <w:rFonts w:ascii="Tahoma" w:hAnsi="Tahoma" w:cs="Tahoma"/>
          <w:sz w:val="20"/>
          <w:szCs w:val="18"/>
          <w:lang w:val="sr-Latn-RS"/>
        </w:rPr>
        <w:t>20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дана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од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дана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об</w:t>
      </w:r>
      <w:r>
        <w:rPr>
          <w:rFonts w:ascii="Tahoma" w:hAnsi="Tahoma" w:cs="Tahoma"/>
          <w:sz w:val="20"/>
          <w:szCs w:val="18"/>
          <w:lang w:val="sr-Latn-CS"/>
        </w:rPr>
        <w:t>j</w:t>
      </w:r>
      <w:r>
        <w:rPr>
          <w:rFonts w:ascii="Tahoma" w:hAnsi="Tahoma" w:cs="Tahoma"/>
          <w:sz w:val="20"/>
          <w:szCs w:val="18"/>
          <w:lang w:val="sr-Cyrl-CS"/>
        </w:rPr>
        <w:t>ављивања Конкурса у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дневном листу „</w:t>
      </w:r>
      <w:r>
        <w:rPr>
          <w:rFonts w:ascii="Tahoma" w:hAnsi="Tahoma" w:cs="Tahoma"/>
          <w:sz w:val="20"/>
          <w:szCs w:val="18"/>
          <w:lang w:val="sr-Cyrl-RS"/>
        </w:rPr>
        <w:t>Вечерње новости</w:t>
      </w:r>
      <w:r>
        <w:rPr>
          <w:rFonts w:ascii="Tahoma" w:hAnsi="Tahoma" w:cs="Tahoma"/>
          <w:sz w:val="20"/>
          <w:szCs w:val="18"/>
          <w:lang w:val="sr-Cyrl-CS"/>
        </w:rPr>
        <w:t xml:space="preserve">“: </w:t>
      </w:r>
      <w:r w:rsidRPr="004107D6">
        <w:rPr>
          <w:rFonts w:ascii="Tahoma" w:hAnsi="Tahoma" w:cs="Tahoma"/>
          <w:sz w:val="20"/>
          <w:szCs w:val="18"/>
          <w:lang w:val="sr-Cyrl-CS"/>
        </w:rPr>
        <w:t xml:space="preserve">од </w:t>
      </w:r>
      <w:r w:rsidR="00253E6B">
        <w:rPr>
          <w:rFonts w:ascii="Tahoma" w:hAnsi="Tahoma" w:cs="Tahoma"/>
          <w:sz w:val="20"/>
          <w:szCs w:val="18"/>
          <w:lang w:val="sr-Cyrl-RS"/>
        </w:rPr>
        <w:t>20</w:t>
      </w:r>
      <w:r w:rsidRPr="004107D6">
        <w:rPr>
          <w:rFonts w:ascii="Tahoma" w:hAnsi="Tahoma" w:cs="Tahoma"/>
          <w:sz w:val="20"/>
          <w:szCs w:val="18"/>
          <w:lang w:val="sr-Latn-RS"/>
        </w:rPr>
        <w:t>.</w:t>
      </w:r>
      <w:r w:rsidRPr="004107D6">
        <w:rPr>
          <w:rFonts w:ascii="Tahoma" w:hAnsi="Tahoma" w:cs="Tahoma"/>
          <w:sz w:val="20"/>
          <w:szCs w:val="18"/>
          <w:lang w:val="sr-Cyrl-CS"/>
        </w:rPr>
        <w:t xml:space="preserve"> </w:t>
      </w:r>
      <w:r w:rsidR="004107D6" w:rsidRPr="004107D6">
        <w:rPr>
          <w:rFonts w:ascii="Tahoma" w:hAnsi="Tahoma" w:cs="Tahoma"/>
          <w:sz w:val="20"/>
          <w:szCs w:val="18"/>
          <w:lang w:val="sr-Cyrl-RS"/>
        </w:rPr>
        <w:t>фебруара</w:t>
      </w:r>
      <w:r w:rsidRPr="004107D6">
        <w:rPr>
          <w:rFonts w:ascii="Tahoma" w:hAnsi="Tahoma" w:cs="Tahoma"/>
          <w:sz w:val="20"/>
          <w:szCs w:val="18"/>
          <w:lang w:val="sr-Cyrl-RS"/>
        </w:rPr>
        <w:t xml:space="preserve"> </w:t>
      </w:r>
      <w:r w:rsidRPr="004107D6">
        <w:rPr>
          <w:rFonts w:ascii="Tahoma" w:hAnsi="Tahoma" w:cs="Tahoma"/>
          <w:sz w:val="20"/>
          <w:szCs w:val="18"/>
          <w:lang w:val="sr-Cyrl-CS"/>
        </w:rPr>
        <w:t>202</w:t>
      </w:r>
      <w:r w:rsidR="004107D6" w:rsidRPr="004107D6">
        <w:rPr>
          <w:rFonts w:ascii="Tahoma" w:hAnsi="Tahoma" w:cs="Tahoma"/>
          <w:sz w:val="20"/>
          <w:szCs w:val="18"/>
        </w:rPr>
        <w:t>3</w:t>
      </w:r>
      <w:r w:rsidRPr="004107D6">
        <w:rPr>
          <w:rFonts w:ascii="Tahoma" w:hAnsi="Tahoma" w:cs="Tahoma"/>
          <w:sz w:val="20"/>
          <w:szCs w:val="18"/>
          <w:lang w:val="sr-Cyrl-CS"/>
        </w:rPr>
        <w:t xml:space="preserve">. </w:t>
      </w:r>
      <w:r w:rsidR="00253E6B">
        <w:rPr>
          <w:rFonts w:ascii="Tahoma" w:hAnsi="Tahoma" w:cs="Tahoma"/>
          <w:sz w:val="20"/>
          <w:szCs w:val="18"/>
          <w:lang w:val="sr-Cyrl-CS"/>
        </w:rPr>
        <w:t>године  до 12</w:t>
      </w:r>
      <w:bookmarkStart w:id="0" w:name="_GoBack"/>
      <w:bookmarkEnd w:id="0"/>
      <w:r w:rsidRPr="004107D6">
        <w:rPr>
          <w:rFonts w:ascii="Tahoma" w:hAnsi="Tahoma" w:cs="Tahoma"/>
          <w:sz w:val="20"/>
          <w:szCs w:val="18"/>
          <w:lang w:val="sr-Cyrl-CS"/>
        </w:rPr>
        <w:t>. марта 202</w:t>
      </w:r>
      <w:r w:rsidR="004107D6" w:rsidRPr="004107D6">
        <w:rPr>
          <w:rFonts w:ascii="Tahoma" w:hAnsi="Tahoma" w:cs="Tahoma"/>
          <w:sz w:val="20"/>
          <w:szCs w:val="18"/>
        </w:rPr>
        <w:t>3</w:t>
      </w:r>
      <w:r w:rsidRPr="004107D6">
        <w:rPr>
          <w:rFonts w:ascii="Tahoma" w:hAnsi="Tahoma" w:cs="Tahoma"/>
          <w:sz w:val="20"/>
          <w:szCs w:val="18"/>
          <w:lang w:val="sr-Cyrl-CS"/>
        </w:rPr>
        <w:t>. године.</w:t>
      </w:r>
    </w:p>
    <w:p w:rsidR="00E171B8" w:rsidRDefault="00E171B8" w:rsidP="00277A78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Одлука о расподели средстава доноси се најкасније у року од 90 дана од дана закључења конкурса. Корисник средстава је дужан да извештај о реализацији утрошених средстава достави у року од 15 дана од завршетка пројекта. </w:t>
      </w:r>
    </w:p>
    <w:p w:rsidR="00AD5B9E" w:rsidRPr="006E5445" w:rsidRDefault="00AD5B9E" w:rsidP="00277A78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AD5B9E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V ДОКУМЕНТАЦИЈA </w:t>
      </w:r>
    </w:p>
    <w:p w:rsidR="00AD5B9E" w:rsidRPr="006E5445" w:rsidRDefault="00AD5B9E" w:rsidP="00AD5B9E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</w:p>
    <w:p w:rsidR="0060176D" w:rsidRDefault="0060176D" w:rsidP="0060176D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 xml:space="preserve">Попуњен и оверен пријавни Образац 1 за учешће на конкурсу, у </w:t>
      </w:r>
      <w:r>
        <w:rPr>
          <w:rFonts w:ascii="Tahoma" w:hAnsi="Tahoma" w:cs="Tahoma"/>
          <w:b/>
          <w:sz w:val="20"/>
          <w:szCs w:val="18"/>
          <w:lang w:val="sr-Cyrl-CS"/>
        </w:rPr>
        <w:t>два</w:t>
      </w:r>
      <w:r>
        <w:rPr>
          <w:rFonts w:ascii="Tahoma" w:hAnsi="Tahoma" w:cs="Tahoma"/>
          <w:sz w:val="20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18"/>
          <w:lang w:val="sr-Cyrl-CS"/>
        </w:rPr>
        <w:t>примерка</w:t>
      </w:r>
      <w:r>
        <w:rPr>
          <w:rFonts w:ascii="Tahoma" w:hAnsi="Tahoma" w:cs="Tahoma"/>
          <w:sz w:val="20"/>
          <w:szCs w:val="18"/>
          <w:lang w:val="sr-Cyrl-CS"/>
        </w:rPr>
        <w:t xml:space="preserve">. Образац се преузима са сајта Града Вршца </w:t>
      </w:r>
      <w:hyperlink r:id="rId5" w:history="1">
        <w:r>
          <w:rPr>
            <w:rStyle w:val="Hyperlink"/>
            <w:rFonts w:ascii="Tahoma" w:hAnsi="Tahoma" w:cs="Tahoma"/>
            <w:sz w:val="20"/>
            <w:szCs w:val="18"/>
          </w:rPr>
          <w:t>www.vrsac.rs</w:t>
        </w:r>
      </w:hyperlink>
      <w:r>
        <w:rPr>
          <w:rFonts w:ascii="Tahoma" w:hAnsi="Tahoma" w:cs="Tahoma"/>
          <w:sz w:val="20"/>
          <w:szCs w:val="18"/>
          <w:lang w:val="sr-Cyrl-CS"/>
        </w:rPr>
        <w:t>:</w:t>
      </w:r>
    </w:p>
    <w:p w:rsidR="0060176D" w:rsidRDefault="0060176D" w:rsidP="0060176D">
      <w:pPr>
        <w:pStyle w:val="NoSpacing"/>
        <w:numPr>
          <w:ilvl w:val="1"/>
          <w:numId w:val="16"/>
        </w:numPr>
        <w:ind w:left="993" w:hanging="284"/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>Образац 1 – пријава: попуњен предлог пројекта и</w:t>
      </w:r>
    </w:p>
    <w:p w:rsidR="0060176D" w:rsidRDefault="0060176D" w:rsidP="0060176D">
      <w:pPr>
        <w:pStyle w:val="NoSpacing"/>
        <w:numPr>
          <w:ilvl w:val="1"/>
          <w:numId w:val="16"/>
        </w:numPr>
        <w:ind w:left="993" w:hanging="284"/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>Образац 1 – табела: попуњен буџет пројекта.</w:t>
      </w:r>
    </w:p>
    <w:p w:rsidR="00AD5B9E" w:rsidRPr="006E5445" w:rsidRDefault="00AD5B9E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Учесник Конкурса приложе и копије следећих докумената у једном примерку: </w:t>
      </w:r>
    </w:p>
    <w:p w:rsidR="0060176D" w:rsidRPr="006E5445" w:rsidRDefault="0060176D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1. решење о регистрацији из Регистра медија који води Агенција за привредне регистре;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2. дозвола за емитовање радио и/или ТВ програма издата од Регулаторног тела за електронске медије;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3. оверена изjава/сагласност издавача медија (или више њих) да ће подржан програмски садржаj бити емитован/објављен у том медију (обавезно само за правна лица и предузетнике регистроване за продукциjу телевизиjског и радиjског програма); </w:t>
      </w:r>
    </w:p>
    <w:p w:rsidR="00E171B8" w:rsidRPr="006E5445" w:rsidRDefault="00E171B8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4. потписана изјава учесника на конкурсу о томе да ли је учеснику за исти пројекат већ додељена државна помоћ у текућој фискалној години и по ком основу;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5. потписана изјава учесника на конкурсу о томе да ли је учеснику у текућој и у претходне две фискалне године додељена de minimis помоћ и по ком основу;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6. визуелни приказ предложеног медијског садржаја (трејлер, примерак новина, џингл и сл). </w:t>
      </w:r>
    </w:p>
    <w:p w:rsidR="00E171B8" w:rsidRPr="006E5445" w:rsidRDefault="00E171B8" w:rsidP="00E171B8">
      <w:pPr>
        <w:pStyle w:val="Default"/>
        <w:spacing w:after="27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7. потписана изјава учесника на конкурсу да пројекат није могуће реализовати на други начин, односно без. државне помоћи, тј. субвенције;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8. потписана изјава да се учесник конкурса не налази у тешкоћама у смислу прописа о додели државне помоћи, као и да се учесник на конкурсу не налази у поступку повраћаја државне или de minimis помоћи.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Документација из тач. 1, 2, 3. и 6. није потребна у случају конкурисања са пројектима организовања и учешћа на стручним, научним и пригодним скуповима, као и пројеката унапређивања професионалних и етичких стандарда у области јавног информисања. </w:t>
      </w:r>
    </w:p>
    <w:p w:rsidR="002C7B72" w:rsidRPr="006E5445" w:rsidRDefault="002C7B72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3F4598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C7B72">
        <w:rPr>
          <w:rFonts w:ascii="Tahoma" w:hAnsi="Tahoma" w:cs="Tahoma"/>
          <w:b/>
          <w:color w:val="auto"/>
          <w:sz w:val="20"/>
          <w:szCs w:val="20"/>
        </w:rPr>
        <w:t xml:space="preserve">VI </w:t>
      </w: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ПОЗИВ ЗА УЧЕШЋЕ У РАДУ КОМИСИЈЕ </w:t>
      </w:r>
    </w:p>
    <w:p w:rsidR="002C7B72" w:rsidRPr="006E5445" w:rsidRDefault="002C7B72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3F4598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Позивају се новинарска и медијска удружења, регистрована најмање три године (приложити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</w:t>
      </w:r>
      <w:r w:rsidR="003F4598">
        <w:rPr>
          <w:rFonts w:ascii="Tahoma" w:hAnsi="Tahoma" w:cs="Tahoma"/>
          <w:color w:val="auto"/>
          <w:sz w:val="20"/>
          <w:szCs w:val="20"/>
        </w:rPr>
        <w:t xml:space="preserve">брате Градској управи </w:t>
      </w:r>
      <w:r w:rsidR="003F4598">
        <w:rPr>
          <w:rFonts w:ascii="Tahoma" w:hAnsi="Tahoma" w:cs="Tahoma"/>
          <w:color w:val="auto"/>
          <w:sz w:val="20"/>
          <w:szCs w:val="20"/>
          <w:lang w:val="sr-Cyrl-RS"/>
        </w:rPr>
        <w:t>Града Вршца, Кабинету Градоначелника.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Уз предлог за чланове комисије доставити и професионалну биографију предложеног лица. Предлоге слати у року од 20 дана од дана објављивања конкурса. </w:t>
      </w:r>
    </w:p>
    <w:p w:rsidR="00E171B8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Предложена лица не смеју бити у сукобу интереса нити обављати јавну функцију, у складу са правилима о борби против корупције. </w:t>
      </w:r>
    </w:p>
    <w:p w:rsidR="003F4598" w:rsidRPr="006E5445" w:rsidRDefault="003F459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3F4598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VII ПОСТУПАК ДОДЕЛЕ СРЕДСТАВА </w:t>
      </w:r>
    </w:p>
    <w:p w:rsidR="003F4598" w:rsidRPr="006E5445" w:rsidRDefault="003F459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Pr="006E5445" w:rsidRDefault="00E171B8" w:rsidP="00445FE1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О додели средстава, на предлог Конкурсне комисије, одлучује Градоначелник решењем.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lastRenderedPageBreak/>
        <w:t xml:space="preserve"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Решењем о додели средстава може бити одређен исти или мањи износ средстава од оног који је тражен у појединачној конкурсној пријави.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>На основу овлашћења Градоначе</w:t>
      </w:r>
      <w:r w:rsidR="009B1DC3">
        <w:rPr>
          <w:rFonts w:ascii="Tahoma" w:hAnsi="Tahoma" w:cs="Tahoma"/>
          <w:color w:val="auto"/>
          <w:sz w:val="20"/>
          <w:szCs w:val="20"/>
        </w:rPr>
        <w:t xml:space="preserve">лника, Градска управа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и корисник средстава закључују уговор о међусобним правима и обавезама. </w:t>
      </w:r>
    </w:p>
    <w:p w:rsidR="00E171B8" w:rsidRPr="006E5445" w:rsidRDefault="00E171B8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Средства се одобравају корисницима у складу са могућностима буџета. </w:t>
      </w:r>
    </w:p>
    <w:p w:rsidR="00E171B8" w:rsidRPr="006E5445" w:rsidRDefault="00E171B8" w:rsidP="0001086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color w:val="auto"/>
          <w:sz w:val="20"/>
          <w:szCs w:val="20"/>
        </w:rPr>
        <w:t xml:space="preserve">Корисник средстава може доставити обавештење о томе да одустаје од </w:t>
      </w:r>
      <w:r w:rsidR="009B1DC3">
        <w:rPr>
          <w:rFonts w:ascii="Tahoma" w:hAnsi="Tahoma" w:cs="Tahoma"/>
          <w:color w:val="auto"/>
          <w:sz w:val="20"/>
          <w:szCs w:val="20"/>
        </w:rPr>
        <w:t xml:space="preserve">средстава која су му додељена.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 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E171B8" w:rsidRDefault="00E171B8" w:rsidP="00D64E4A">
      <w:pPr>
        <w:pStyle w:val="Default"/>
        <w:ind w:firstLine="708"/>
        <w:jc w:val="both"/>
        <w:rPr>
          <w:rFonts w:ascii="Tahoma" w:hAnsi="Tahoma" w:cs="Tahoma"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Одобрена средства се користе искључиво за намене за којe су додељена, </w:t>
      </w:r>
      <w:r w:rsidRPr="006E5445">
        <w:rPr>
          <w:rFonts w:ascii="Tahoma" w:hAnsi="Tahoma" w:cs="Tahoma"/>
          <w:color w:val="auto"/>
          <w:sz w:val="20"/>
          <w:szCs w:val="20"/>
        </w:rPr>
        <w:t xml:space="preserve">а корисник средстава је дужан да Градској управи достави извештај о реализацији пројекта, материјални доказ о реализацији и дистрибуцији/емитовању, као и о наменском коришћењу додељених средстава у прописаном року. </w:t>
      </w:r>
    </w:p>
    <w:p w:rsidR="00445FE1" w:rsidRPr="006E5445" w:rsidRDefault="00445FE1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E171B8" w:rsidRDefault="00E171B8" w:rsidP="00D64E4A">
      <w:pPr>
        <w:pStyle w:val="Default"/>
        <w:ind w:firstLine="708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6E5445">
        <w:rPr>
          <w:rFonts w:ascii="Tahoma" w:hAnsi="Tahoma" w:cs="Tahoma"/>
          <w:b/>
          <w:bCs/>
          <w:color w:val="auto"/>
          <w:sz w:val="20"/>
          <w:szCs w:val="20"/>
        </w:rPr>
        <w:t xml:space="preserve">VIII ОПШТЕ ИНФОРМАЦИЈЕ </w:t>
      </w:r>
    </w:p>
    <w:p w:rsidR="00445FE1" w:rsidRPr="006E5445" w:rsidRDefault="00445FE1" w:rsidP="00E171B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A04BA3" w:rsidRDefault="00A04BA3" w:rsidP="00A04BA3">
      <w:pPr>
        <w:pStyle w:val="NoSpacing"/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 xml:space="preserve">Конкурс </w:t>
      </w:r>
      <w:r>
        <w:rPr>
          <w:rFonts w:ascii="Tahoma" w:hAnsi="Tahoma" w:cs="Tahoma"/>
          <w:sz w:val="20"/>
          <w:szCs w:val="18"/>
          <w:lang w:val="sr-Latn-CS"/>
        </w:rPr>
        <w:t xml:space="preserve">и </w:t>
      </w:r>
      <w:r>
        <w:rPr>
          <w:rFonts w:ascii="Tahoma" w:hAnsi="Tahoma" w:cs="Tahoma"/>
          <w:sz w:val="20"/>
          <w:szCs w:val="18"/>
          <w:lang w:val="sr-Cyrl-CS"/>
        </w:rPr>
        <w:t>Образац за пријаву об</w:t>
      </w:r>
      <w:r>
        <w:rPr>
          <w:rFonts w:ascii="Tahoma" w:hAnsi="Tahoma" w:cs="Tahoma"/>
          <w:sz w:val="20"/>
          <w:szCs w:val="18"/>
        </w:rPr>
        <w:t>j</w:t>
      </w:r>
      <w:r>
        <w:rPr>
          <w:rFonts w:ascii="Tahoma" w:hAnsi="Tahoma" w:cs="Tahoma"/>
          <w:sz w:val="20"/>
          <w:szCs w:val="18"/>
          <w:lang w:val="sr-Cyrl-CS"/>
        </w:rPr>
        <w:t>ављују се на сајту Града Вршц</w:t>
      </w:r>
      <w:r>
        <w:rPr>
          <w:rFonts w:ascii="Tahoma" w:hAnsi="Tahoma" w:cs="Tahoma"/>
          <w:sz w:val="20"/>
          <w:szCs w:val="18"/>
        </w:rPr>
        <w:t>a</w:t>
      </w:r>
      <w:r>
        <w:rPr>
          <w:rFonts w:ascii="Tahoma" w:hAnsi="Tahoma" w:cs="Tahoma"/>
          <w:sz w:val="20"/>
          <w:szCs w:val="18"/>
          <w:lang w:val="sr-Cyrl-CS"/>
        </w:rPr>
        <w:t xml:space="preserve">, </w:t>
      </w:r>
      <w:hyperlink r:id="rId6" w:history="1">
        <w:r>
          <w:rPr>
            <w:rStyle w:val="Hyperlink"/>
            <w:rFonts w:ascii="Tahoma" w:hAnsi="Tahoma" w:cs="Tahoma"/>
            <w:sz w:val="20"/>
            <w:szCs w:val="18"/>
          </w:rPr>
          <w:t>www.vrsac.rs</w:t>
        </w:r>
      </w:hyperlink>
      <w:r>
        <w:rPr>
          <w:rFonts w:ascii="Tahoma" w:hAnsi="Tahoma" w:cs="Tahoma"/>
          <w:sz w:val="20"/>
          <w:szCs w:val="18"/>
          <w:lang w:val="sr-Cyrl-CS"/>
        </w:rPr>
        <w:t xml:space="preserve">, где су видљиви и доступни све време трајања Конкурса. </w:t>
      </w:r>
    </w:p>
    <w:p w:rsidR="00A04BA3" w:rsidRDefault="00A04BA3" w:rsidP="00A04BA3">
      <w:pPr>
        <w:pStyle w:val="NoSpacing"/>
        <w:jc w:val="both"/>
        <w:rPr>
          <w:rFonts w:ascii="Tahoma" w:hAnsi="Tahoma" w:cs="Tahoma"/>
          <w:sz w:val="20"/>
          <w:szCs w:val="18"/>
          <w:lang w:val="sr-Cyrl-CS"/>
        </w:rPr>
      </w:pPr>
    </w:p>
    <w:p w:rsidR="00A04BA3" w:rsidRDefault="00A04BA3" w:rsidP="00A04BA3">
      <w:pPr>
        <w:pStyle w:val="NoSpacing"/>
        <w:jc w:val="both"/>
        <w:rPr>
          <w:rFonts w:ascii="Tahoma" w:hAnsi="Tahoma" w:cs="Tahoma"/>
          <w:bCs/>
          <w:sz w:val="20"/>
          <w:szCs w:val="18"/>
        </w:rPr>
      </w:pPr>
      <w:r>
        <w:rPr>
          <w:rFonts w:ascii="Tahoma" w:hAnsi="Tahoma" w:cs="Tahoma"/>
          <w:sz w:val="20"/>
          <w:szCs w:val="18"/>
          <w:lang w:val="sr-Cyrl-CS"/>
        </w:rPr>
        <w:t>Пријаве на Јавни конкурс</w:t>
      </w:r>
      <w:r w:rsidR="001E65AF">
        <w:rPr>
          <w:rFonts w:ascii="Tahoma" w:hAnsi="Tahoma" w:cs="Tahoma"/>
          <w:sz w:val="20"/>
          <w:szCs w:val="18"/>
          <w:lang w:val="sr-Cyrl-CS"/>
        </w:rPr>
        <w:t xml:space="preserve"> са пратећом документацијом подносе се на обрасцу пријаве који је саставни део конкурсне документације, у затвореној коверти у писарници Градске управе, </w:t>
      </w:r>
      <w:r>
        <w:rPr>
          <w:rFonts w:ascii="Tahoma" w:hAnsi="Tahoma" w:cs="Tahoma"/>
          <w:sz w:val="20"/>
          <w:szCs w:val="18"/>
          <w:lang w:val="sr-Cyrl-CS"/>
        </w:rPr>
        <w:t xml:space="preserve"> на адресу: </w:t>
      </w:r>
      <w:r>
        <w:rPr>
          <w:rFonts w:ascii="Tahoma" w:hAnsi="Tahoma" w:cs="Tahoma"/>
          <w:sz w:val="20"/>
          <w:szCs w:val="20"/>
          <w:lang w:val="sr-Cyrl-CS"/>
        </w:rPr>
        <w:t>Градска управа Града Вршца, ул. Трг победе 1, 26300 Вршац, канцеларија бр.110,</w:t>
      </w:r>
      <w:r w:rsidR="001E65AF">
        <w:rPr>
          <w:rFonts w:ascii="Tahoma" w:hAnsi="Tahoma" w:cs="Tahoma"/>
          <w:sz w:val="20"/>
          <w:szCs w:val="18"/>
          <w:lang w:val="sr-Cyrl-CS"/>
        </w:rPr>
        <w:t xml:space="preserve"> или путем поште препорученом пошиљком на наведену адресу, са назнаком: „Јавни к</w:t>
      </w:r>
      <w:r>
        <w:rPr>
          <w:rFonts w:ascii="Tahoma" w:hAnsi="Tahoma" w:cs="Tahoma"/>
          <w:bCs/>
          <w:sz w:val="20"/>
          <w:szCs w:val="18"/>
          <w:lang w:val="sr-Cyrl-CS"/>
        </w:rPr>
        <w:t>онкурс за суфинансирање про</w:t>
      </w:r>
      <w:r>
        <w:rPr>
          <w:rFonts w:ascii="Tahoma" w:hAnsi="Tahoma" w:cs="Tahoma"/>
          <w:bCs/>
          <w:sz w:val="20"/>
          <w:szCs w:val="18"/>
        </w:rPr>
        <w:t>j</w:t>
      </w:r>
      <w:r>
        <w:rPr>
          <w:rFonts w:ascii="Tahoma" w:hAnsi="Tahoma" w:cs="Tahoma"/>
          <w:bCs/>
          <w:sz w:val="20"/>
          <w:szCs w:val="18"/>
          <w:lang w:val="sr-Cyrl-CS"/>
        </w:rPr>
        <w:t xml:space="preserve">еката производње медијских садржаја из области </w:t>
      </w:r>
      <w:r>
        <w:rPr>
          <w:rFonts w:ascii="Tahoma" w:hAnsi="Tahoma" w:cs="Tahoma"/>
          <w:bCs/>
          <w:sz w:val="20"/>
          <w:szCs w:val="18"/>
        </w:rPr>
        <w:t>j</w:t>
      </w:r>
      <w:r>
        <w:rPr>
          <w:rFonts w:ascii="Tahoma" w:hAnsi="Tahoma" w:cs="Tahoma"/>
          <w:bCs/>
          <w:sz w:val="20"/>
          <w:szCs w:val="18"/>
          <w:lang w:val="sr-Cyrl-CS"/>
        </w:rPr>
        <w:t>авног информисања</w:t>
      </w:r>
      <w:r>
        <w:rPr>
          <w:rFonts w:ascii="Tahoma" w:hAnsi="Tahoma" w:cs="Tahoma"/>
          <w:sz w:val="20"/>
          <w:szCs w:val="18"/>
          <w:lang w:val="sr-Cyrl-CS"/>
        </w:rPr>
        <w:t xml:space="preserve"> на територији града Вршца у 202</w:t>
      </w:r>
      <w:r w:rsidR="001E65AF">
        <w:rPr>
          <w:rFonts w:ascii="Tahoma" w:hAnsi="Tahoma" w:cs="Tahoma"/>
          <w:sz w:val="20"/>
          <w:szCs w:val="18"/>
        </w:rPr>
        <w:t>3</w:t>
      </w:r>
      <w:r>
        <w:rPr>
          <w:rFonts w:ascii="Tahoma" w:hAnsi="Tahoma" w:cs="Tahoma"/>
          <w:sz w:val="20"/>
          <w:szCs w:val="18"/>
          <w:lang w:val="sr-Cyrl-CS"/>
        </w:rPr>
        <w:t>.</w:t>
      </w:r>
      <w:r>
        <w:rPr>
          <w:rFonts w:ascii="Tahoma" w:hAnsi="Tahoma" w:cs="Tahoma"/>
          <w:sz w:val="20"/>
          <w:szCs w:val="18"/>
          <w:lang w:val="sr-Latn-CS"/>
        </w:rPr>
        <w:t xml:space="preserve"> </w:t>
      </w:r>
      <w:r>
        <w:rPr>
          <w:rFonts w:ascii="Tahoma" w:hAnsi="Tahoma" w:cs="Tahoma"/>
          <w:sz w:val="20"/>
          <w:szCs w:val="18"/>
          <w:lang w:val="sr-Cyrl-CS"/>
        </w:rPr>
        <w:t>години”</w:t>
      </w:r>
      <w:r w:rsidR="001E65AF">
        <w:rPr>
          <w:rFonts w:ascii="Tahoma" w:hAnsi="Tahoma" w:cs="Tahoma"/>
          <w:bCs/>
          <w:sz w:val="20"/>
          <w:szCs w:val="18"/>
          <w:lang w:val="sr-Cyrl-CS"/>
        </w:rPr>
        <w:t>.</w:t>
      </w:r>
    </w:p>
    <w:p w:rsidR="00A04BA3" w:rsidRDefault="00A04BA3" w:rsidP="00A04BA3">
      <w:pPr>
        <w:pStyle w:val="NoSpacing"/>
        <w:jc w:val="both"/>
        <w:rPr>
          <w:rFonts w:ascii="Tahoma" w:hAnsi="Tahoma" w:cs="Tahoma"/>
          <w:sz w:val="20"/>
          <w:szCs w:val="18"/>
          <w:highlight w:val="yellow"/>
        </w:rPr>
      </w:pPr>
    </w:p>
    <w:p w:rsidR="001E65AF" w:rsidRPr="001E65AF" w:rsidRDefault="00A04BA3" w:rsidP="001E65AF">
      <w:pPr>
        <w:pStyle w:val="NoSpacing"/>
        <w:jc w:val="both"/>
        <w:rPr>
          <w:rFonts w:ascii="Tahoma" w:hAnsi="Tahoma" w:cs="Tahoma"/>
          <w:b/>
          <w:sz w:val="20"/>
          <w:szCs w:val="18"/>
          <w:lang w:val="sr-Cyrl-CS"/>
        </w:rPr>
      </w:pPr>
      <w:r w:rsidRPr="001E65AF">
        <w:rPr>
          <w:rFonts w:ascii="Tahoma" w:hAnsi="Tahoma" w:cs="Tahoma"/>
          <w:b/>
          <w:sz w:val="20"/>
          <w:szCs w:val="18"/>
          <w:lang w:val="sr-Cyrl-CS"/>
        </w:rPr>
        <w:t>Пријаве које стигну ван прописаног рока или на погрешном обрасцу, неће бити разматране.</w:t>
      </w:r>
      <w:r w:rsidR="001E65AF">
        <w:rPr>
          <w:rFonts w:ascii="Tahoma" w:hAnsi="Tahoma" w:cs="Tahoma"/>
          <w:b/>
          <w:sz w:val="20"/>
          <w:szCs w:val="18"/>
          <w:lang w:val="sr-Cyrl-CS"/>
        </w:rPr>
        <w:t xml:space="preserve"> </w:t>
      </w:r>
      <w:r w:rsidR="001E65AF" w:rsidRPr="001E65AF">
        <w:rPr>
          <w:rFonts w:ascii="Tahoma" w:hAnsi="Tahoma" w:cs="Tahoma"/>
          <w:b/>
          <w:sz w:val="20"/>
          <w:szCs w:val="18"/>
          <w:lang w:val="sr-Cyrl-CS"/>
        </w:rPr>
        <w:t>Конкурсни материјал се не враћа</w:t>
      </w:r>
      <w:r w:rsidR="001E65AF">
        <w:rPr>
          <w:rFonts w:ascii="Tahoma" w:hAnsi="Tahoma" w:cs="Tahoma"/>
          <w:b/>
          <w:sz w:val="20"/>
          <w:szCs w:val="18"/>
          <w:lang w:val="sr-Cyrl-CS"/>
        </w:rPr>
        <w:t>.</w:t>
      </w:r>
    </w:p>
    <w:p w:rsidR="00A04BA3" w:rsidRDefault="00A04BA3" w:rsidP="00A04BA3">
      <w:pPr>
        <w:pStyle w:val="NoSpacing"/>
        <w:jc w:val="both"/>
        <w:rPr>
          <w:rFonts w:ascii="Tahoma" w:hAnsi="Tahoma" w:cs="Tahoma"/>
          <w:sz w:val="20"/>
          <w:szCs w:val="18"/>
          <w:lang w:val="sr-Cyrl-CS"/>
        </w:rPr>
      </w:pPr>
    </w:p>
    <w:p w:rsidR="00A04BA3" w:rsidRDefault="001E65AF" w:rsidP="00A04BA3">
      <w:pPr>
        <w:pStyle w:val="NoSpacing"/>
        <w:jc w:val="both"/>
        <w:rPr>
          <w:rFonts w:ascii="Tahoma" w:hAnsi="Tahoma" w:cs="Tahoma"/>
          <w:sz w:val="20"/>
          <w:szCs w:val="18"/>
          <w:lang w:val="sr-Cyrl-CS"/>
        </w:rPr>
      </w:pPr>
      <w:r>
        <w:rPr>
          <w:rFonts w:ascii="Tahoma" w:hAnsi="Tahoma" w:cs="Tahoma"/>
          <w:sz w:val="20"/>
          <w:szCs w:val="18"/>
          <w:lang w:val="sr-Cyrl-CS"/>
        </w:rPr>
        <w:t xml:space="preserve">Решење о суфинансирању пројеката </w:t>
      </w:r>
      <w:r w:rsidR="00A04BA3">
        <w:rPr>
          <w:rFonts w:ascii="Tahoma" w:hAnsi="Tahoma" w:cs="Tahoma"/>
          <w:sz w:val="20"/>
          <w:szCs w:val="18"/>
          <w:lang w:val="sr-Cyrl-CS"/>
        </w:rPr>
        <w:t xml:space="preserve"> по расписаном конкурсу, биће об</w:t>
      </w:r>
      <w:r w:rsidR="00A04BA3">
        <w:rPr>
          <w:rFonts w:ascii="Tahoma" w:hAnsi="Tahoma" w:cs="Tahoma"/>
          <w:sz w:val="20"/>
          <w:szCs w:val="18"/>
        </w:rPr>
        <w:t>j</w:t>
      </w:r>
      <w:r w:rsidR="00A04BA3">
        <w:rPr>
          <w:rFonts w:ascii="Tahoma" w:hAnsi="Tahoma" w:cs="Tahoma"/>
          <w:sz w:val="20"/>
          <w:szCs w:val="18"/>
          <w:lang w:val="sr-Cyrl-CS"/>
        </w:rPr>
        <w:t>ављено на интернет страници Града Вршц</w:t>
      </w:r>
      <w:r w:rsidR="00A04BA3">
        <w:rPr>
          <w:rFonts w:ascii="Tahoma" w:hAnsi="Tahoma" w:cs="Tahoma"/>
          <w:sz w:val="20"/>
          <w:szCs w:val="18"/>
        </w:rPr>
        <w:t>a</w:t>
      </w:r>
      <w:r w:rsidR="00A04BA3">
        <w:rPr>
          <w:rFonts w:ascii="Tahoma" w:hAnsi="Tahoma" w:cs="Tahoma"/>
          <w:sz w:val="20"/>
          <w:szCs w:val="18"/>
          <w:lang w:val="sr-Cyrl-CS"/>
        </w:rPr>
        <w:t xml:space="preserve"> </w:t>
      </w:r>
      <w:hyperlink r:id="rId7" w:history="1">
        <w:r w:rsidR="00A04BA3">
          <w:rPr>
            <w:rStyle w:val="Hyperlink"/>
            <w:rFonts w:ascii="Tahoma" w:hAnsi="Tahoma" w:cs="Tahoma"/>
            <w:sz w:val="20"/>
            <w:szCs w:val="18"/>
          </w:rPr>
          <w:t>www.vrsac.rs</w:t>
        </w:r>
      </w:hyperlink>
      <w:r w:rsidR="00A04BA3">
        <w:rPr>
          <w:rFonts w:ascii="Tahoma" w:hAnsi="Tahoma" w:cs="Tahoma"/>
          <w:sz w:val="20"/>
          <w:szCs w:val="18"/>
          <w:lang w:val="sr-Cyrl-CS"/>
        </w:rPr>
        <w:t>, и достављено свим учесницима конкурса у електронској форми.</w:t>
      </w:r>
    </w:p>
    <w:p w:rsidR="004A72C5" w:rsidRPr="006E5445" w:rsidRDefault="004A72C5" w:rsidP="00A04BA3">
      <w:pPr>
        <w:pStyle w:val="Default"/>
        <w:ind w:firstLine="708"/>
        <w:jc w:val="both"/>
        <w:rPr>
          <w:rFonts w:ascii="Tahoma" w:hAnsi="Tahoma" w:cs="Tahoma"/>
          <w:sz w:val="20"/>
          <w:szCs w:val="20"/>
        </w:rPr>
      </w:pPr>
    </w:p>
    <w:sectPr w:rsidR="004A72C5" w:rsidRPr="006E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652F01"/>
    <w:multiLevelType w:val="hybridMultilevel"/>
    <w:tmpl w:val="94CDCF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4E2F4B"/>
    <w:multiLevelType w:val="hybridMultilevel"/>
    <w:tmpl w:val="4796D1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302374"/>
    <w:multiLevelType w:val="hybridMultilevel"/>
    <w:tmpl w:val="2CCB5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AA46B5"/>
    <w:multiLevelType w:val="hybridMultilevel"/>
    <w:tmpl w:val="BA96C5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B6E425"/>
    <w:multiLevelType w:val="hybridMultilevel"/>
    <w:tmpl w:val="061AC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5054D1"/>
    <w:multiLevelType w:val="hybridMultilevel"/>
    <w:tmpl w:val="A37A40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E6CF85"/>
    <w:multiLevelType w:val="hybridMultilevel"/>
    <w:tmpl w:val="841CBA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A17B95"/>
    <w:multiLevelType w:val="hybridMultilevel"/>
    <w:tmpl w:val="9DD29D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F7E080"/>
    <w:multiLevelType w:val="hybridMultilevel"/>
    <w:tmpl w:val="6BBA0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FCCB8B"/>
    <w:multiLevelType w:val="hybridMultilevel"/>
    <w:tmpl w:val="BBF50A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68AED9B"/>
    <w:multiLevelType w:val="hybridMultilevel"/>
    <w:tmpl w:val="68E897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5F5CF24"/>
    <w:multiLevelType w:val="hybridMultilevel"/>
    <w:tmpl w:val="AFFA4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1ACB3F"/>
    <w:multiLevelType w:val="hybridMultilevel"/>
    <w:tmpl w:val="34A76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F708C6"/>
    <w:multiLevelType w:val="hybridMultilevel"/>
    <w:tmpl w:val="AAC63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B8"/>
    <w:rsid w:val="00010869"/>
    <w:rsid w:val="000C37E1"/>
    <w:rsid w:val="001224B0"/>
    <w:rsid w:val="001437C6"/>
    <w:rsid w:val="00194D5F"/>
    <w:rsid w:val="001E65AF"/>
    <w:rsid w:val="00253E6B"/>
    <w:rsid w:val="00277A78"/>
    <w:rsid w:val="002C7B72"/>
    <w:rsid w:val="003F4598"/>
    <w:rsid w:val="004107D6"/>
    <w:rsid w:val="00445FE1"/>
    <w:rsid w:val="004A72C5"/>
    <w:rsid w:val="004E4E15"/>
    <w:rsid w:val="005A3FA9"/>
    <w:rsid w:val="0060176D"/>
    <w:rsid w:val="0068240D"/>
    <w:rsid w:val="006E5445"/>
    <w:rsid w:val="007E3546"/>
    <w:rsid w:val="00892B48"/>
    <w:rsid w:val="008A6B0C"/>
    <w:rsid w:val="009B1DC3"/>
    <w:rsid w:val="00A04BA3"/>
    <w:rsid w:val="00AA176D"/>
    <w:rsid w:val="00AD5B9E"/>
    <w:rsid w:val="00C42CD3"/>
    <w:rsid w:val="00C82A71"/>
    <w:rsid w:val="00D64E4A"/>
    <w:rsid w:val="00DF5E64"/>
    <w:rsid w:val="00E171B8"/>
    <w:rsid w:val="00E67741"/>
    <w:rsid w:val="00E74571"/>
    <w:rsid w:val="00F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3158-AFFC-42D2-9702-D3265F11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1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7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semiHidden/>
    <w:unhideWhenUsed/>
    <w:rsid w:val="00601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s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sac.rs" TargetMode="External"/><Relationship Id="rId5" Type="http://schemas.openxmlformats.org/officeDocument/2006/relationships/hyperlink" Target="http://www.vrs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Muskinja</dc:creator>
  <cp:lastModifiedBy>Bojana Popov</cp:lastModifiedBy>
  <cp:revision>10</cp:revision>
  <dcterms:created xsi:type="dcterms:W3CDTF">2023-02-17T09:19:00Z</dcterms:created>
  <dcterms:modified xsi:type="dcterms:W3CDTF">2023-02-17T10:29:00Z</dcterms:modified>
</cp:coreProperties>
</file>